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Стратегии цифрового маркетинга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3C2C98" w:rsidR="00A77598" w:rsidRPr="00D6534E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6534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177A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77A7">
              <w:rPr>
                <w:rFonts w:ascii="Times New Roman" w:hAnsi="Times New Roman" w:cs="Times New Roman"/>
                <w:sz w:val="20"/>
                <w:szCs w:val="20"/>
              </w:rPr>
              <w:t>к.э.н, Байков Вениамин Германович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0AF2CE" w:rsidR="004475DA" w:rsidRPr="00D6534E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D6534E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11536A0" w14:textId="77777777" w:rsidR="001177A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57850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_Toc199857850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3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25DD4AB4" w14:textId="77777777" w:rsidR="001177A7" w:rsidRDefault="00D6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51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_Toc199857851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3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3587A62C" w14:textId="77777777" w:rsidR="001177A7" w:rsidRDefault="00D6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52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_Toc199857852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3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2FFEAF9A" w14:textId="77777777" w:rsidR="001177A7" w:rsidRDefault="00D6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53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_Toc199857853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4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58A37F5C" w14:textId="77777777" w:rsidR="001177A7" w:rsidRDefault="00D6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54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_Toc199857854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5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1359D327" w14:textId="77777777" w:rsidR="001177A7" w:rsidRDefault="00D6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55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_Toc199857855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5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780633C4" w14:textId="77777777" w:rsidR="001177A7" w:rsidRDefault="00D6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56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_Toc199857856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5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20FCD3AD" w14:textId="77777777" w:rsidR="001177A7" w:rsidRDefault="00D6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57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_Toc199857857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5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1E5155DD" w14:textId="77777777" w:rsidR="001177A7" w:rsidRDefault="00D6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58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_Toc199857858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6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3157B3BC" w14:textId="77777777" w:rsidR="001177A7" w:rsidRDefault="00D6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59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_Toc199857859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7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0C9712D5" w14:textId="77777777" w:rsidR="001177A7" w:rsidRDefault="00D6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60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_Toc199857860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8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1ABA3F8F" w14:textId="77777777" w:rsidR="001177A7" w:rsidRDefault="00D65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61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_Toc199857861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10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7625240B" w14:textId="77777777" w:rsidR="001177A7" w:rsidRDefault="00D6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62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_Toc199857862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10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09E4A4B3" w14:textId="77777777" w:rsidR="001177A7" w:rsidRDefault="00D6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63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_Toc199857863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10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238F0D51" w14:textId="77777777" w:rsidR="001177A7" w:rsidRDefault="00D6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64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_Toc199857864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10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41FEAF4C" w14:textId="77777777" w:rsidR="001177A7" w:rsidRDefault="00D6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65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_Toc199857865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10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6297CC67" w14:textId="77777777" w:rsidR="001177A7" w:rsidRDefault="00D6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66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_Toc199857866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10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7489646E" w14:textId="77777777" w:rsidR="001177A7" w:rsidRDefault="00D65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7867" w:history="1">
            <w:r w:rsidR="001177A7" w:rsidRPr="00624F6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177A7">
              <w:rPr>
                <w:noProof/>
                <w:webHidden/>
              </w:rPr>
              <w:tab/>
            </w:r>
            <w:r w:rsidR="001177A7">
              <w:rPr>
                <w:noProof/>
                <w:webHidden/>
              </w:rPr>
              <w:fldChar w:fldCharType="begin"/>
            </w:r>
            <w:r w:rsidR="001177A7">
              <w:rPr>
                <w:noProof/>
                <w:webHidden/>
              </w:rPr>
              <w:instrText xml:space="preserve"> PAGEREF _Toc199857867 \h </w:instrText>
            </w:r>
            <w:r w:rsidR="001177A7">
              <w:rPr>
                <w:noProof/>
                <w:webHidden/>
              </w:rPr>
            </w:r>
            <w:r w:rsidR="001177A7">
              <w:rPr>
                <w:noProof/>
                <w:webHidden/>
              </w:rPr>
              <w:fldChar w:fldCharType="separate"/>
            </w:r>
            <w:r w:rsidR="001177A7">
              <w:rPr>
                <w:noProof/>
                <w:webHidden/>
              </w:rPr>
              <w:t>10</w:t>
            </w:r>
            <w:r w:rsidR="001177A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57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навыков разработки стратегий, планов и мероприятий в области продвижения товаров и услуг в онлайн среде, а также освоение навыков оценки их эффективности.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578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Стратегии цифрового маркетинга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578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177A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177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177A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177A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77A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177A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77A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177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177A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177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</w:rPr>
              <w:t>ПК-4 - Способен разрабатывать и реализовывать маркетинговую стратегию организации, осуществлять планирование и контроль маркетинговой деятельности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177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77A7">
              <w:rPr>
                <w:rFonts w:ascii="Times New Roman" w:hAnsi="Times New Roman" w:cs="Times New Roman"/>
                <w:lang w:bidi="ru-RU"/>
              </w:rPr>
              <w:t>ПК-4.1 - Критически оценивает альтернативные варианты маркетинговых стратегий, самостоятельно разрабатывает и обосновывает стратегические маркетинговые решения в области обслуживания и взаимодействия с клиентами, включая цифровую среду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177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77A7">
              <w:rPr>
                <w:rFonts w:ascii="Times New Roman" w:hAnsi="Times New Roman" w:cs="Times New Roman"/>
              </w:rPr>
              <w:t>основные термины, понятия, связанные с разработкой и реализацией маркетинговых стратегий и маркетинговой деятельности организации в цифровой среде; методы реализации мероприятий в области маркетинга и продвижения в Интернет-среде.</w:t>
            </w:r>
            <w:r w:rsidRPr="001177A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177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77A7">
              <w:rPr>
                <w:rFonts w:ascii="Times New Roman" w:hAnsi="Times New Roman" w:cs="Times New Roman"/>
              </w:rPr>
              <w:t xml:space="preserve">осуществлять контроль и оценку эффективности стратегий, разрабатывать и обосновывать маркетинговые решения в цифровой </w:t>
            </w:r>
            <w:proofErr w:type="gramStart"/>
            <w:r w:rsidR="00FD518F" w:rsidRPr="001177A7">
              <w:rPr>
                <w:rFonts w:ascii="Times New Roman" w:hAnsi="Times New Roman" w:cs="Times New Roman"/>
              </w:rPr>
              <w:t>среде.</w:t>
            </w:r>
            <w:r w:rsidRPr="001177A7">
              <w:rPr>
                <w:rFonts w:ascii="Times New Roman" w:hAnsi="Times New Roman" w:cs="Times New Roman"/>
              </w:rPr>
              <w:t>.</w:t>
            </w:r>
            <w:proofErr w:type="gramEnd"/>
            <w:r w:rsidRPr="001177A7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97ACE7D" w:rsidR="00751095" w:rsidRPr="001177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77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77A7">
              <w:rPr>
                <w:rFonts w:ascii="Times New Roman" w:hAnsi="Times New Roman" w:cs="Times New Roman"/>
              </w:rPr>
              <w:t xml:space="preserve">навыками разработки и реализации стратегий, планов и мероприятий в области комплекса маркетинга и продвижения в цифровой среде, а также навыками оценки их эффективности, обоснования принимаемых маркетинговых решений в области обслуживания и взаимодействия с </w:t>
            </w:r>
            <w:proofErr w:type="gramStart"/>
            <w:r w:rsidR="00FD518F" w:rsidRPr="001177A7">
              <w:rPr>
                <w:rFonts w:ascii="Times New Roman" w:hAnsi="Times New Roman" w:cs="Times New Roman"/>
              </w:rPr>
              <w:t>клиентами.</w:t>
            </w:r>
            <w:r w:rsidRPr="001177A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177A7" w14:paraId="6A2F20C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7C353" w14:textId="77777777" w:rsidR="00751095" w:rsidRPr="001177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</w:rPr>
              <w:t>ПК-5 - Способен систематизировать и обобщать большие объемы первичной и вторичной маркетинговой информации, работать с базами данных и готовить аналитические отчеты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D0231" w14:textId="77777777" w:rsidR="00751095" w:rsidRPr="001177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77A7">
              <w:rPr>
                <w:rFonts w:ascii="Times New Roman" w:hAnsi="Times New Roman" w:cs="Times New Roman"/>
                <w:lang w:bidi="ru-RU"/>
              </w:rPr>
              <w:t xml:space="preserve">ПК-5.1 - Способен анализировать базы данных и готовить аналитические отчеты для принятия маркетинговых решений, включая </w:t>
            </w:r>
            <w:r w:rsidRPr="001177A7">
              <w:rPr>
                <w:rFonts w:ascii="Times New Roman" w:hAnsi="Times New Roman" w:cs="Times New Roman"/>
                <w:lang w:bidi="ru-RU"/>
              </w:rPr>
              <w:lastRenderedPageBreak/>
              <w:t>цифровую среду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A171A" w14:textId="77777777" w:rsidR="00751095" w:rsidRPr="001177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1177A7">
              <w:rPr>
                <w:rFonts w:ascii="Times New Roman" w:hAnsi="Times New Roman" w:cs="Times New Roman"/>
              </w:rPr>
              <w:t>основные методы систематизации больших объемов данных, основную классификацию баз данных, методы обработки и интерпретации данных.</w:t>
            </w:r>
            <w:r w:rsidRPr="001177A7">
              <w:rPr>
                <w:rFonts w:ascii="Times New Roman" w:hAnsi="Times New Roman" w:cs="Times New Roman"/>
              </w:rPr>
              <w:t xml:space="preserve"> </w:t>
            </w:r>
          </w:p>
          <w:p w14:paraId="2F84F951" w14:textId="77777777" w:rsidR="00751095" w:rsidRPr="001177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77A7">
              <w:rPr>
                <w:rFonts w:ascii="Times New Roman" w:hAnsi="Times New Roman" w:cs="Times New Roman"/>
              </w:rPr>
              <w:t xml:space="preserve">систематизировать и обобщать большие объемы данных, анализировать первичную и вторичную маркетинговую информацию, работать с базами </w:t>
            </w:r>
            <w:proofErr w:type="gramStart"/>
            <w:r w:rsidR="00FD518F" w:rsidRPr="001177A7">
              <w:rPr>
                <w:rFonts w:ascii="Times New Roman" w:hAnsi="Times New Roman" w:cs="Times New Roman"/>
              </w:rPr>
              <w:t>данных.</w:t>
            </w:r>
            <w:r w:rsidRPr="001177A7">
              <w:rPr>
                <w:rFonts w:ascii="Times New Roman" w:hAnsi="Times New Roman" w:cs="Times New Roman"/>
              </w:rPr>
              <w:t>.</w:t>
            </w:r>
            <w:proofErr w:type="gramEnd"/>
            <w:r w:rsidRPr="001177A7">
              <w:rPr>
                <w:rFonts w:ascii="Times New Roman" w:hAnsi="Times New Roman" w:cs="Times New Roman"/>
              </w:rPr>
              <w:t xml:space="preserve"> </w:t>
            </w:r>
          </w:p>
          <w:p w14:paraId="1B5D6D19" w14:textId="77777777" w:rsidR="00751095" w:rsidRPr="001177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77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77A7">
              <w:rPr>
                <w:rFonts w:ascii="Times New Roman" w:hAnsi="Times New Roman" w:cs="Times New Roman"/>
              </w:rPr>
              <w:t xml:space="preserve">навыками анализа баз данных и подготовки аналитических отчетов на основе проведенного </w:t>
            </w:r>
            <w:r w:rsidR="00FD518F" w:rsidRPr="001177A7">
              <w:rPr>
                <w:rFonts w:ascii="Times New Roman" w:hAnsi="Times New Roman" w:cs="Times New Roman"/>
              </w:rPr>
              <w:lastRenderedPageBreak/>
              <w:t xml:space="preserve">анализа, принятия маркетинговых решений на основе анализа баз данных, содержащих первичную и вторичную маркетинговую </w:t>
            </w:r>
            <w:proofErr w:type="gramStart"/>
            <w:r w:rsidR="00FD518F" w:rsidRPr="001177A7">
              <w:rPr>
                <w:rFonts w:ascii="Times New Roman" w:hAnsi="Times New Roman" w:cs="Times New Roman"/>
              </w:rPr>
              <w:t>информацию.</w:t>
            </w:r>
            <w:r w:rsidRPr="001177A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177A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578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Стратегии цифрового маркетинга, модели онлайн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основных моделей и видов предприятий на онлайн рынке, разбор основных особенностей цифрового маркетинга на различных онлайн площадках в области разработки стратегий, планов и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6EC62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0A29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привлекательности онлайн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F877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набора показателей, на основании которых может приниматься решение о выходе компаний на новые онлайн рынки в рамках запланированных мероприятий цифрового маркетинга, изучение методов и инструментов продвижения на онлайн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16E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04FD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7DEC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590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716E9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838D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Стратегии комплекса маркетинга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C9A8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основных стратегий цифрового маркетинга, включая товарно-ассортиментные стратегии, ценовые стратегии, стратегии в области организации каналов коммуникации с потребителями и т.д. на онлайн площадках.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5B49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247F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43EA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899B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64624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F43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стратегии цифрового маркетинга на B2B и B2C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ED4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основных особенностей разработки стратегий, планов и мероприятий на B2B и B2C рынках в онлайн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378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8ACB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B7F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419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CCF5F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0227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Планирование и реализация стратегий цифрового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C90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основных методов оценки вклада стратегий цифрового маркетинга в капитализацию предприятия с учетом показателей вэб-аналитики.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2E3C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DBB6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C23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EF99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578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578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177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77A7">
              <w:rPr>
                <w:rFonts w:ascii="Times New Roman" w:hAnsi="Times New Roman" w:cs="Times New Roman"/>
                <w:sz w:val="24"/>
                <w:szCs w:val="24"/>
              </w:rPr>
              <w:t xml:space="preserve">Сироткин, С. А. Стратегический </w:t>
            </w:r>
            <w:proofErr w:type="gramStart"/>
            <w:r w:rsidRPr="001177A7">
              <w:rPr>
                <w:rFonts w:ascii="Times New Roman" w:hAnsi="Times New Roman" w:cs="Times New Roman"/>
                <w:sz w:val="24"/>
                <w:szCs w:val="24"/>
              </w:rPr>
              <w:t>менеджмент :</w:t>
            </w:r>
            <w:proofErr w:type="gramEnd"/>
            <w:r w:rsidRPr="001177A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С.А. Сироткин, Н.Р. </w:t>
            </w:r>
            <w:proofErr w:type="spellStart"/>
            <w:r w:rsidRPr="001177A7">
              <w:rPr>
                <w:rFonts w:ascii="Times New Roman" w:hAnsi="Times New Roman" w:cs="Times New Roman"/>
                <w:sz w:val="24"/>
                <w:szCs w:val="24"/>
              </w:rPr>
              <w:t>Кельчевская</w:t>
            </w:r>
            <w:proofErr w:type="spellEnd"/>
            <w:r w:rsidRPr="001177A7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proofErr w:type="gramStart"/>
            <w:r w:rsidRPr="001177A7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1177A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263 с. — (Высшее образование: Бакалавриат)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177A7" w:rsidRDefault="00D653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https://znanium.com/read?id=362106</w:t>
              </w:r>
            </w:hyperlink>
          </w:p>
        </w:tc>
      </w:tr>
      <w:tr w:rsidR="00262CF0" w:rsidRPr="007E6725" w14:paraId="4ABEC5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7FC740" w14:textId="77777777" w:rsidR="00262CF0" w:rsidRPr="001177A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77A7">
              <w:rPr>
                <w:rFonts w:ascii="Times New Roman" w:hAnsi="Times New Roman" w:cs="Times New Roman"/>
                <w:sz w:val="24"/>
                <w:szCs w:val="24"/>
              </w:rPr>
              <w:t xml:space="preserve">Романов, Е. В. Стратегический </w:t>
            </w:r>
            <w:proofErr w:type="gramStart"/>
            <w:r w:rsidRPr="001177A7">
              <w:rPr>
                <w:rFonts w:ascii="Times New Roman" w:hAnsi="Times New Roman" w:cs="Times New Roman"/>
                <w:sz w:val="24"/>
                <w:szCs w:val="24"/>
              </w:rPr>
              <w:t>менеджмент :</w:t>
            </w:r>
            <w:proofErr w:type="gramEnd"/>
            <w:r w:rsidRPr="001177A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В. Романов. - 2-е изд., </w:t>
            </w:r>
            <w:proofErr w:type="spellStart"/>
            <w:r w:rsidRPr="001177A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177A7">
              <w:rPr>
                <w:rFonts w:ascii="Times New Roman" w:hAnsi="Times New Roman" w:cs="Times New Roman"/>
                <w:sz w:val="24"/>
                <w:szCs w:val="24"/>
              </w:rPr>
              <w:t>. и доп. - Москва : ИНФРА-М, 2019. - 160 с. -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0BE78D" w14:textId="77777777" w:rsidR="00262CF0" w:rsidRPr="001177A7" w:rsidRDefault="00D653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https://znanium.com/read?id=368182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578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7AFF8B" w14:textId="77777777" w:rsidTr="007B550D">
        <w:tc>
          <w:tcPr>
            <w:tcW w:w="9345" w:type="dxa"/>
          </w:tcPr>
          <w:p w14:paraId="139BFE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4C6767" w14:textId="77777777" w:rsidTr="007B550D">
        <w:tc>
          <w:tcPr>
            <w:tcW w:w="9345" w:type="dxa"/>
          </w:tcPr>
          <w:p w14:paraId="23AA60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KNIME</w:t>
            </w:r>
          </w:p>
        </w:tc>
      </w:tr>
      <w:tr w:rsidR="007B550D" w:rsidRPr="007E6725" w14:paraId="4E0A3BD9" w14:textId="77777777" w:rsidTr="007B550D">
        <w:tc>
          <w:tcPr>
            <w:tcW w:w="9345" w:type="dxa"/>
          </w:tcPr>
          <w:p w14:paraId="4027B2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1BFD72" w14:textId="77777777" w:rsidTr="007B550D">
        <w:tc>
          <w:tcPr>
            <w:tcW w:w="9345" w:type="dxa"/>
          </w:tcPr>
          <w:p w14:paraId="79A6C6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Linguatorium Auris</w:t>
            </w:r>
          </w:p>
        </w:tc>
      </w:tr>
      <w:tr w:rsidR="007B550D" w:rsidRPr="007E6725" w14:paraId="6292BC91" w14:textId="77777777" w:rsidTr="007B550D">
        <w:tc>
          <w:tcPr>
            <w:tcW w:w="9345" w:type="dxa"/>
          </w:tcPr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9"/>
            </w:tblGrid>
            <w:tr w:rsidR="001177A7" w:rsidRPr="007E6725" w14:paraId="5C35E651" w14:textId="77777777" w:rsidTr="001177A7">
              <w:tc>
                <w:tcPr>
                  <w:tcW w:w="9129" w:type="dxa"/>
                </w:tcPr>
                <w:p w14:paraId="5102319B" w14:textId="77777777" w:rsidR="001177A7" w:rsidRPr="007E6725" w:rsidRDefault="001177A7" w:rsidP="005D0CF5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LibreOffice Calc</w:t>
                  </w:r>
                </w:p>
              </w:tc>
            </w:tr>
            <w:tr w:rsidR="001177A7" w:rsidRPr="007E6725" w14:paraId="75AFEC2A" w14:textId="77777777" w:rsidTr="001177A7">
              <w:tc>
                <w:tcPr>
                  <w:tcW w:w="9129" w:type="dxa"/>
                </w:tcPr>
                <w:p w14:paraId="1AD1978E" w14:textId="77777777" w:rsidR="001177A7" w:rsidRPr="007E6725" w:rsidRDefault="001177A7" w:rsidP="005D0CF5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7E6725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LibreOffice Writer</w:t>
                  </w:r>
                </w:p>
              </w:tc>
            </w:tr>
          </w:tbl>
          <w:p w14:paraId="62D6B961" w14:textId="51697FFA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578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6534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57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177A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177A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177A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177A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177A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177A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177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77A7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77A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177A7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1177A7">
              <w:rPr>
                <w:sz w:val="22"/>
                <w:szCs w:val="22"/>
                <w:lang w:val="en-US"/>
              </w:rPr>
              <w:t>HP</w:t>
            </w:r>
            <w:r w:rsidRPr="001177A7">
              <w:rPr>
                <w:sz w:val="22"/>
                <w:szCs w:val="22"/>
              </w:rPr>
              <w:t xml:space="preserve"> 250 </w:t>
            </w:r>
            <w:r w:rsidRPr="001177A7">
              <w:rPr>
                <w:sz w:val="22"/>
                <w:szCs w:val="22"/>
                <w:lang w:val="en-US"/>
              </w:rPr>
              <w:t>G</w:t>
            </w:r>
            <w:r w:rsidRPr="001177A7">
              <w:rPr>
                <w:sz w:val="22"/>
                <w:szCs w:val="22"/>
              </w:rPr>
              <w:t>6 1</w:t>
            </w:r>
            <w:r w:rsidRPr="001177A7">
              <w:rPr>
                <w:sz w:val="22"/>
                <w:szCs w:val="22"/>
                <w:lang w:val="en-US"/>
              </w:rPr>
              <w:t>WY</w:t>
            </w:r>
            <w:r w:rsidRPr="001177A7">
              <w:rPr>
                <w:sz w:val="22"/>
                <w:szCs w:val="22"/>
              </w:rPr>
              <w:t>58</w:t>
            </w:r>
            <w:r w:rsidRPr="001177A7">
              <w:rPr>
                <w:sz w:val="22"/>
                <w:szCs w:val="22"/>
                <w:lang w:val="en-US"/>
              </w:rPr>
              <w:t>EA</w:t>
            </w:r>
            <w:r w:rsidRPr="001177A7">
              <w:rPr>
                <w:sz w:val="22"/>
                <w:szCs w:val="22"/>
              </w:rPr>
              <w:t xml:space="preserve">, Мультимедийный проектор </w:t>
            </w:r>
            <w:r w:rsidRPr="001177A7">
              <w:rPr>
                <w:sz w:val="22"/>
                <w:szCs w:val="22"/>
                <w:lang w:val="en-US"/>
              </w:rPr>
              <w:t>LG</w:t>
            </w:r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PF</w:t>
            </w:r>
            <w:r w:rsidRPr="001177A7">
              <w:rPr>
                <w:sz w:val="22"/>
                <w:szCs w:val="22"/>
              </w:rPr>
              <w:t>1500</w:t>
            </w:r>
            <w:r w:rsidRPr="001177A7">
              <w:rPr>
                <w:sz w:val="22"/>
                <w:szCs w:val="22"/>
                <w:lang w:val="en-US"/>
              </w:rPr>
              <w:t>G</w:t>
            </w:r>
            <w:r w:rsidRPr="001177A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177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77A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177A7">
              <w:rPr>
                <w:sz w:val="22"/>
                <w:szCs w:val="22"/>
              </w:rPr>
              <w:t>Прилукская</w:t>
            </w:r>
            <w:proofErr w:type="spellEnd"/>
            <w:r w:rsidRPr="001177A7">
              <w:rPr>
                <w:sz w:val="22"/>
                <w:szCs w:val="22"/>
              </w:rPr>
              <w:t xml:space="preserve">, д. 3, лит. </w:t>
            </w:r>
            <w:r w:rsidRPr="001177A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177A7" w14:paraId="588266BD" w14:textId="77777777" w:rsidTr="008416EB">
        <w:tc>
          <w:tcPr>
            <w:tcW w:w="7797" w:type="dxa"/>
            <w:shd w:val="clear" w:color="auto" w:fill="auto"/>
          </w:tcPr>
          <w:p w14:paraId="3258E9F5" w14:textId="77777777" w:rsidR="002C735C" w:rsidRPr="001177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77A7">
              <w:rPr>
                <w:sz w:val="22"/>
                <w:szCs w:val="22"/>
              </w:rPr>
              <w:t xml:space="preserve">Ауд. 408 Лингафонный </w:t>
            </w:r>
            <w:proofErr w:type="spellStart"/>
            <w:r w:rsidRPr="001177A7">
              <w:rPr>
                <w:sz w:val="22"/>
                <w:szCs w:val="22"/>
              </w:rPr>
              <w:t>кабинетСпециализированная</w:t>
            </w:r>
            <w:proofErr w:type="spellEnd"/>
            <w:r w:rsidRPr="001177A7">
              <w:rPr>
                <w:sz w:val="22"/>
                <w:szCs w:val="22"/>
              </w:rPr>
              <w:t xml:space="preserve">  мебель и оборудование: Учебная мебель на 44 посадочных мест, рабочее место преподавателя, доска меловая - 1шт., трибуна - 1шт. Компьютер </w:t>
            </w:r>
            <w:r w:rsidRPr="001177A7">
              <w:rPr>
                <w:sz w:val="22"/>
                <w:szCs w:val="22"/>
                <w:lang w:val="en-US"/>
              </w:rPr>
              <w:t>Intel</w:t>
            </w:r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Core</w:t>
            </w:r>
            <w:r w:rsidRPr="001177A7">
              <w:rPr>
                <w:sz w:val="22"/>
                <w:szCs w:val="22"/>
              </w:rPr>
              <w:t xml:space="preserve"> </w:t>
            </w:r>
            <w:proofErr w:type="spellStart"/>
            <w:r w:rsidRPr="001177A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77A7">
              <w:rPr>
                <w:sz w:val="22"/>
                <w:szCs w:val="22"/>
              </w:rPr>
              <w:t>3-8100</w:t>
            </w:r>
            <w:r w:rsidRPr="001177A7">
              <w:rPr>
                <w:sz w:val="22"/>
                <w:szCs w:val="22"/>
                <w:lang w:val="en-US"/>
              </w:rPr>
              <w:t>S</w:t>
            </w:r>
            <w:r w:rsidRPr="001177A7">
              <w:rPr>
                <w:sz w:val="22"/>
                <w:szCs w:val="22"/>
              </w:rPr>
              <w:t>/8</w:t>
            </w:r>
            <w:r w:rsidRPr="001177A7">
              <w:rPr>
                <w:sz w:val="22"/>
                <w:szCs w:val="22"/>
                <w:lang w:val="en-US"/>
              </w:rPr>
              <w:t>Gb</w:t>
            </w:r>
            <w:r w:rsidRPr="001177A7">
              <w:rPr>
                <w:sz w:val="22"/>
                <w:szCs w:val="22"/>
              </w:rPr>
              <w:t>/1Тб/</w:t>
            </w:r>
            <w:r w:rsidRPr="001177A7">
              <w:rPr>
                <w:sz w:val="22"/>
                <w:szCs w:val="22"/>
                <w:lang w:val="en-US"/>
              </w:rPr>
              <w:t>Philips</w:t>
            </w:r>
            <w:r w:rsidRPr="001177A7">
              <w:rPr>
                <w:sz w:val="22"/>
                <w:szCs w:val="22"/>
              </w:rPr>
              <w:t xml:space="preserve"> 223</w:t>
            </w:r>
            <w:r w:rsidRPr="001177A7">
              <w:rPr>
                <w:sz w:val="22"/>
                <w:szCs w:val="22"/>
                <w:lang w:val="en-US"/>
              </w:rPr>
              <w:t>v</w:t>
            </w:r>
            <w:r w:rsidRPr="001177A7">
              <w:rPr>
                <w:sz w:val="22"/>
                <w:szCs w:val="22"/>
              </w:rPr>
              <w:t>7</w:t>
            </w:r>
            <w:r w:rsidRPr="001177A7">
              <w:rPr>
                <w:sz w:val="22"/>
                <w:szCs w:val="22"/>
                <w:lang w:val="en-US"/>
              </w:rPr>
              <w:t>q</w:t>
            </w:r>
            <w:r w:rsidRPr="001177A7">
              <w:rPr>
                <w:sz w:val="22"/>
                <w:szCs w:val="22"/>
              </w:rPr>
              <w:t xml:space="preserve"> 21`5 - 14 шт., Мультимедиа проектор </w:t>
            </w:r>
            <w:r w:rsidRPr="001177A7">
              <w:rPr>
                <w:sz w:val="22"/>
                <w:szCs w:val="22"/>
                <w:lang w:val="en-US"/>
              </w:rPr>
              <w:t>Epson</w:t>
            </w:r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EB</w:t>
            </w:r>
            <w:r w:rsidRPr="001177A7">
              <w:rPr>
                <w:sz w:val="22"/>
                <w:szCs w:val="22"/>
              </w:rPr>
              <w:t>-</w:t>
            </w:r>
            <w:r w:rsidRPr="001177A7">
              <w:rPr>
                <w:sz w:val="22"/>
                <w:szCs w:val="22"/>
                <w:lang w:val="en-US"/>
              </w:rPr>
              <w:t>X</w:t>
            </w:r>
            <w:r w:rsidRPr="001177A7">
              <w:rPr>
                <w:sz w:val="22"/>
                <w:szCs w:val="22"/>
              </w:rPr>
              <w:t xml:space="preserve">02 - 1 шт., Колонки </w:t>
            </w:r>
            <w:r w:rsidRPr="001177A7">
              <w:rPr>
                <w:sz w:val="22"/>
                <w:szCs w:val="22"/>
                <w:lang w:val="en-US"/>
              </w:rPr>
              <w:t>JBL</w:t>
            </w:r>
            <w:r w:rsidRPr="001177A7">
              <w:rPr>
                <w:sz w:val="22"/>
                <w:szCs w:val="22"/>
              </w:rPr>
              <w:t xml:space="preserve">(белые) - 2 шт., Экран с электроприводом </w:t>
            </w:r>
            <w:proofErr w:type="spellStart"/>
            <w:r w:rsidRPr="001177A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Champion</w:t>
            </w:r>
            <w:r w:rsidRPr="001177A7">
              <w:rPr>
                <w:sz w:val="22"/>
                <w:szCs w:val="22"/>
              </w:rPr>
              <w:t xml:space="preserve"> 244х183см </w:t>
            </w:r>
            <w:r w:rsidRPr="001177A7">
              <w:rPr>
                <w:sz w:val="22"/>
                <w:szCs w:val="22"/>
                <w:lang w:val="en-US"/>
              </w:rPr>
              <w:t>SCM</w:t>
            </w:r>
            <w:r w:rsidRPr="001177A7">
              <w:rPr>
                <w:sz w:val="22"/>
                <w:szCs w:val="22"/>
              </w:rPr>
              <w:t xml:space="preserve">-4304 - 1 шт., Моноблок </w:t>
            </w:r>
            <w:r w:rsidRPr="001177A7">
              <w:rPr>
                <w:sz w:val="22"/>
                <w:szCs w:val="22"/>
                <w:lang w:val="en-US"/>
              </w:rPr>
              <w:t>Acer</w:t>
            </w:r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Aspire</w:t>
            </w:r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Z</w:t>
            </w:r>
            <w:r w:rsidRPr="001177A7">
              <w:rPr>
                <w:sz w:val="22"/>
                <w:szCs w:val="22"/>
              </w:rPr>
              <w:t xml:space="preserve">1811 </w:t>
            </w:r>
            <w:r w:rsidRPr="001177A7">
              <w:rPr>
                <w:sz w:val="22"/>
                <w:szCs w:val="22"/>
                <w:lang w:val="en-US"/>
              </w:rPr>
              <w:t>Intel</w:t>
            </w:r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Core</w:t>
            </w:r>
            <w:r w:rsidRPr="001177A7">
              <w:rPr>
                <w:sz w:val="22"/>
                <w:szCs w:val="22"/>
              </w:rPr>
              <w:t xml:space="preserve"> </w:t>
            </w:r>
            <w:proofErr w:type="spellStart"/>
            <w:r w:rsidRPr="001177A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77A7">
              <w:rPr>
                <w:sz w:val="22"/>
                <w:szCs w:val="22"/>
              </w:rPr>
              <w:t>5-2400</w:t>
            </w:r>
            <w:r w:rsidRPr="001177A7">
              <w:rPr>
                <w:sz w:val="22"/>
                <w:szCs w:val="22"/>
                <w:lang w:val="en-US"/>
              </w:rPr>
              <w:t>S</w:t>
            </w:r>
            <w:r w:rsidRPr="001177A7">
              <w:rPr>
                <w:sz w:val="22"/>
                <w:szCs w:val="22"/>
              </w:rPr>
              <w:t>@2.50</w:t>
            </w:r>
            <w:r w:rsidRPr="001177A7">
              <w:rPr>
                <w:sz w:val="22"/>
                <w:szCs w:val="22"/>
                <w:lang w:val="en-US"/>
              </w:rPr>
              <w:t>GHz</w:t>
            </w:r>
            <w:r w:rsidRPr="001177A7">
              <w:rPr>
                <w:sz w:val="22"/>
                <w:szCs w:val="22"/>
              </w:rPr>
              <w:t>/4</w:t>
            </w:r>
            <w:r w:rsidRPr="001177A7">
              <w:rPr>
                <w:sz w:val="22"/>
                <w:szCs w:val="22"/>
                <w:lang w:val="en-US"/>
              </w:rPr>
              <w:t>Gb</w:t>
            </w:r>
            <w:r w:rsidRPr="001177A7">
              <w:rPr>
                <w:sz w:val="22"/>
                <w:szCs w:val="22"/>
              </w:rPr>
              <w:t>/1</w:t>
            </w:r>
            <w:r w:rsidRPr="001177A7">
              <w:rPr>
                <w:sz w:val="22"/>
                <w:szCs w:val="22"/>
                <w:lang w:val="en-US"/>
              </w:rPr>
              <w:t>Tb</w:t>
            </w:r>
            <w:r w:rsidRPr="001177A7">
              <w:rPr>
                <w:sz w:val="22"/>
                <w:szCs w:val="22"/>
              </w:rPr>
              <w:t xml:space="preserve">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142955" w14:textId="77777777" w:rsidR="002C735C" w:rsidRPr="001177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77A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177A7">
              <w:rPr>
                <w:sz w:val="22"/>
                <w:szCs w:val="22"/>
              </w:rPr>
              <w:t>Прилукская</w:t>
            </w:r>
            <w:proofErr w:type="spellEnd"/>
            <w:r w:rsidRPr="001177A7">
              <w:rPr>
                <w:sz w:val="22"/>
                <w:szCs w:val="22"/>
              </w:rPr>
              <w:t xml:space="preserve">, д. 3, лит. </w:t>
            </w:r>
            <w:r w:rsidRPr="001177A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177A7" w14:paraId="7E91AD6A" w14:textId="77777777" w:rsidTr="008416EB">
        <w:tc>
          <w:tcPr>
            <w:tcW w:w="7797" w:type="dxa"/>
            <w:shd w:val="clear" w:color="auto" w:fill="auto"/>
          </w:tcPr>
          <w:p w14:paraId="1DAC37BB" w14:textId="77777777" w:rsidR="002C735C" w:rsidRPr="001177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77A7">
              <w:rPr>
                <w:sz w:val="22"/>
                <w:szCs w:val="22"/>
              </w:rPr>
              <w:lastRenderedPageBreak/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1177A7">
              <w:rPr>
                <w:sz w:val="22"/>
                <w:szCs w:val="22"/>
              </w:rPr>
              <w:t>шт.Экран</w:t>
            </w:r>
            <w:proofErr w:type="spellEnd"/>
            <w:r w:rsidRPr="001177A7">
              <w:rPr>
                <w:sz w:val="22"/>
                <w:szCs w:val="22"/>
              </w:rPr>
              <w:t xml:space="preserve"> переносной </w:t>
            </w:r>
            <w:r w:rsidRPr="001177A7">
              <w:rPr>
                <w:sz w:val="22"/>
                <w:szCs w:val="22"/>
                <w:lang w:val="en-US"/>
              </w:rPr>
              <w:t>Consul</w:t>
            </w:r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AV</w:t>
            </w:r>
            <w:r w:rsidRPr="001177A7">
              <w:rPr>
                <w:sz w:val="22"/>
                <w:szCs w:val="22"/>
              </w:rPr>
              <w:t xml:space="preserve"> (1:1) 70/70" 178*178 </w:t>
            </w:r>
            <w:r w:rsidRPr="001177A7">
              <w:rPr>
                <w:sz w:val="22"/>
                <w:szCs w:val="22"/>
                <w:lang w:val="en-US"/>
              </w:rPr>
              <w:t>MW</w:t>
            </w:r>
            <w:r w:rsidRPr="001177A7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1177A7">
              <w:rPr>
                <w:sz w:val="22"/>
                <w:szCs w:val="22"/>
                <w:lang w:val="en-US"/>
              </w:rPr>
              <w:t>Solo</w:t>
            </w:r>
            <w:r w:rsidRPr="001177A7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proofErr w:type="gramStart"/>
            <w:r w:rsidRPr="001177A7">
              <w:rPr>
                <w:sz w:val="22"/>
                <w:szCs w:val="22"/>
              </w:rPr>
              <w:t>сост.:монитор</w:t>
            </w:r>
            <w:proofErr w:type="spellEnd"/>
            <w:proofErr w:type="gramEnd"/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Samsung</w:t>
            </w:r>
            <w:r w:rsidRPr="001177A7">
              <w:rPr>
                <w:sz w:val="22"/>
                <w:szCs w:val="22"/>
              </w:rPr>
              <w:t xml:space="preserve"> Е1920 </w:t>
            </w:r>
            <w:r w:rsidRPr="001177A7">
              <w:rPr>
                <w:sz w:val="22"/>
                <w:szCs w:val="22"/>
                <w:lang w:val="en-US"/>
              </w:rPr>
              <w:t>NR</w:t>
            </w:r>
            <w:r w:rsidRPr="001177A7">
              <w:rPr>
                <w:sz w:val="22"/>
                <w:szCs w:val="22"/>
              </w:rPr>
              <w:t>+сист.</w:t>
            </w:r>
            <w:proofErr w:type="spellStart"/>
            <w:r w:rsidRPr="001177A7">
              <w:rPr>
                <w:sz w:val="22"/>
                <w:szCs w:val="22"/>
              </w:rPr>
              <w:t>блок+клав</w:t>
            </w:r>
            <w:proofErr w:type="spellEnd"/>
            <w:r w:rsidRPr="001177A7">
              <w:rPr>
                <w:sz w:val="22"/>
                <w:szCs w:val="22"/>
              </w:rPr>
              <w:t xml:space="preserve">.+мышь) - 1 шт., Колонки </w:t>
            </w:r>
            <w:r w:rsidRPr="001177A7">
              <w:rPr>
                <w:sz w:val="22"/>
                <w:szCs w:val="22"/>
                <w:lang w:val="en-US"/>
              </w:rPr>
              <w:t>DEFENDER</w:t>
            </w:r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MERCURY</w:t>
            </w:r>
            <w:r w:rsidRPr="001177A7">
              <w:rPr>
                <w:sz w:val="22"/>
                <w:szCs w:val="22"/>
              </w:rPr>
              <w:t xml:space="preserve"> 35 </w:t>
            </w:r>
            <w:r w:rsidRPr="001177A7">
              <w:rPr>
                <w:sz w:val="22"/>
                <w:szCs w:val="22"/>
                <w:lang w:val="en-US"/>
              </w:rPr>
              <w:t>MK</w:t>
            </w:r>
            <w:r w:rsidRPr="001177A7">
              <w:rPr>
                <w:sz w:val="22"/>
                <w:szCs w:val="22"/>
              </w:rPr>
              <w:t>-</w:t>
            </w:r>
            <w:r w:rsidRPr="001177A7">
              <w:rPr>
                <w:sz w:val="22"/>
                <w:szCs w:val="22"/>
                <w:lang w:val="en-US"/>
              </w:rPr>
              <w:t>II</w:t>
            </w:r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Brown</w:t>
            </w:r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box</w:t>
            </w:r>
            <w:r w:rsidRPr="001177A7">
              <w:rPr>
                <w:sz w:val="22"/>
                <w:szCs w:val="22"/>
              </w:rPr>
              <w:t xml:space="preserve"> . 2*20</w:t>
            </w:r>
            <w:r w:rsidRPr="001177A7">
              <w:rPr>
                <w:sz w:val="22"/>
                <w:szCs w:val="22"/>
                <w:lang w:val="en-US"/>
              </w:rPr>
              <w:t>w</w:t>
            </w:r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RMS</w:t>
            </w:r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Brown</w:t>
            </w:r>
            <w:r w:rsidRPr="001177A7">
              <w:rPr>
                <w:sz w:val="22"/>
                <w:szCs w:val="22"/>
              </w:rPr>
              <w:t xml:space="preserve"> Дерево - 1 шт., Коммутатор </w:t>
            </w:r>
            <w:r w:rsidRPr="001177A7">
              <w:rPr>
                <w:sz w:val="22"/>
                <w:szCs w:val="22"/>
                <w:lang w:val="en-US"/>
              </w:rPr>
              <w:t>HP</w:t>
            </w:r>
            <w:r w:rsidRPr="001177A7">
              <w:rPr>
                <w:sz w:val="22"/>
                <w:szCs w:val="22"/>
              </w:rPr>
              <w:t xml:space="preserve"> </w:t>
            </w:r>
            <w:proofErr w:type="spellStart"/>
            <w:r w:rsidRPr="001177A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177A7">
              <w:rPr>
                <w:sz w:val="22"/>
                <w:szCs w:val="22"/>
              </w:rPr>
              <w:t xml:space="preserve"> </w:t>
            </w:r>
            <w:proofErr w:type="spellStart"/>
            <w:r w:rsidRPr="001177A7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1177A7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1177A7">
              <w:rPr>
                <w:sz w:val="22"/>
                <w:szCs w:val="22"/>
              </w:rPr>
              <w:t>Некс</w:t>
            </w:r>
            <w:proofErr w:type="spellEnd"/>
            <w:r w:rsidRPr="001177A7">
              <w:rPr>
                <w:sz w:val="22"/>
                <w:szCs w:val="22"/>
              </w:rPr>
              <w:t xml:space="preserve"> Оптима" в </w:t>
            </w:r>
            <w:proofErr w:type="spellStart"/>
            <w:r w:rsidRPr="001177A7">
              <w:rPr>
                <w:sz w:val="22"/>
                <w:szCs w:val="22"/>
              </w:rPr>
              <w:t>составе:Процессор</w:t>
            </w:r>
            <w:proofErr w:type="spellEnd"/>
            <w:r w:rsidRPr="001177A7">
              <w:rPr>
                <w:sz w:val="22"/>
                <w:szCs w:val="22"/>
              </w:rPr>
              <w:t xml:space="preserve"> с </w:t>
            </w:r>
            <w:proofErr w:type="spellStart"/>
            <w:r w:rsidRPr="001177A7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1177A7">
              <w:rPr>
                <w:sz w:val="22"/>
                <w:szCs w:val="22"/>
              </w:rPr>
              <w:t xml:space="preserve"> </w:t>
            </w:r>
            <w:proofErr w:type="spellStart"/>
            <w:r w:rsidRPr="001177A7">
              <w:rPr>
                <w:sz w:val="22"/>
                <w:szCs w:val="22"/>
              </w:rPr>
              <w:t>память,Жесткий</w:t>
            </w:r>
            <w:proofErr w:type="spellEnd"/>
            <w:r w:rsidRPr="001177A7">
              <w:rPr>
                <w:sz w:val="22"/>
                <w:szCs w:val="22"/>
              </w:rPr>
              <w:t xml:space="preserve"> </w:t>
            </w:r>
            <w:proofErr w:type="spellStart"/>
            <w:r w:rsidRPr="001177A7">
              <w:rPr>
                <w:sz w:val="22"/>
                <w:szCs w:val="22"/>
              </w:rPr>
              <w:t>диск,Материнская</w:t>
            </w:r>
            <w:proofErr w:type="spellEnd"/>
            <w:r w:rsidRPr="001177A7">
              <w:rPr>
                <w:sz w:val="22"/>
                <w:szCs w:val="22"/>
              </w:rPr>
              <w:t xml:space="preserve"> </w:t>
            </w:r>
            <w:proofErr w:type="spellStart"/>
            <w:r w:rsidRPr="001177A7">
              <w:rPr>
                <w:sz w:val="22"/>
                <w:szCs w:val="22"/>
              </w:rPr>
              <w:t>плата,Корпус</w:t>
            </w:r>
            <w:proofErr w:type="spellEnd"/>
            <w:r w:rsidRPr="001177A7">
              <w:rPr>
                <w:sz w:val="22"/>
                <w:szCs w:val="22"/>
              </w:rPr>
              <w:t xml:space="preserve"> с блоком </w:t>
            </w:r>
            <w:proofErr w:type="spellStart"/>
            <w:r w:rsidRPr="001177A7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1177A7">
              <w:rPr>
                <w:sz w:val="22"/>
                <w:szCs w:val="22"/>
              </w:rPr>
              <w:t xml:space="preserve"> - 20 шт., Моноблок </w:t>
            </w:r>
            <w:r w:rsidRPr="001177A7">
              <w:rPr>
                <w:sz w:val="22"/>
                <w:szCs w:val="22"/>
                <w:lang w:val="en-US"/>
              </w:rPr>
              <w:t>ACER</w:t>
            </w:r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Aspire</w:t>
            </w:r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Z</w:t>
            </w:r>
            <w:r w:rsidRPr="001177A7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1177A7">
              <w:rPr>
                <w:sz w:val="22"/>
                <w:szCs w:val="22"/>
                <w:lang w:val="en-US"/>
              </w:rPr>
              <w:t>Panasonic</w:t>
            </w:r>
            <w:r w:rsidRPr="001177A7">
              <w:rPr>
                <w:sz w:val="22"/>
                <w:szCs w:val="22"/>
              </w:rPr>
              <w:t xml:space="preserve"> </w:t>
            </w:r>
            <w:r w:rsidRPr="001177A7">
              <w:rPr>
                <w:sz w:val="22"/>
                <w:szCs w:val="22"/>
                <w:lang w:val="en-US"/>
              </w:rPr>
              <w:t>PT</w:t>
            </w:r>
            <w:r w:rsidRPr="001177A7">
              <w:rPr>
                <w:sz w:val="22"/>
                <w:szCs w:val="22"/>
              </w:rPr>
              <w:t>-</w:t>
            </w:r>
            <w:r w:rsidRPr="001177A7">
              <w:rPr>
                <w:sz w:val="22"/>
                <w:szCs w:val="22"/>
                <w:lang w:val="en-US"/>
              </w:rPr>
              <w:t>VX</w:t>
            </w:r>
            <w:r w:rsidRPr="001177A7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E2B6F4" w14:textId="77777777" w:rsidR="002C735C" w:rsidRPr="001177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77A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177A7">
              <w:rPr>
                <w:sz w:val="22"/>
                <w:szCs w:val="22"/>
              </w:rPr>
              <w:t>Прилукская</w:t>
            </w:r>
            <w:proofErr w:type="spellEnd"/>
            <w:r w:rsidRPr="001177A7">
              <w:rPr>
                <w:sz w:val="22"/>
                <w:szCs w:val="22"/>
              </w:rPr>
              <w:t xml:space="preserve">, д. 3, лит. </w:t>
            </w:r>
            <w:r w:rsidRPr="001177A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578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57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578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578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77A7" w14:paraId="322871D2" w14:textId="77777777" w:rsidTr="005D0CF5">
        <w:tc>
          <w:tcPr>
            <w:tcW w:w="562" w:type="dxa"/>
          </w:tcPr>
          <w:p w14:paraId="081228EC" w14:textId="77777777" w:rsidR="001177A7" w:rsidRPr="00D6534E" w:rsidRDefault="001177A7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BB88DE6" w14:textId="77777777" w:rsidR="001177A7" w:rsidRPr="001177A7" w:rsidRDefault="001177A7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77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578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177A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77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578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177A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177A7" w14:paraId="5A1C9382" w14:textId="77777777" w:rsidTr="00801458">
        <w:tc>
          <w:tcPr>
            <w:tcW w:w="2336" w:type="dxa"/>
          </w:tcPr>
          <w:p w14:paraId="4C518DAB" w14:textId="77777777" w:rsidR="005D65A5" w:rsidRPr="001177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77A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177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77A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177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77A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177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77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177A7" w14:paraId="07658034" w14:textId="77777777" w:rsidTr="00801458">
        <w:tc>
          <w:tcPr>
            <w:tcW w:w="2336" w:type="dxa"/>
          </w:tcPr>
          <w:p w14:paraId="1553D698" w14:textId="78F29BFB" w:rsidR="005D65A5" w:rsidRPr="001177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177A7" w:rsidRDefault="007478E0" w:rsidP="00801458">
            <w:pPr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1177A7" w:rsidRDefault="007478E0" w:rsidP="00801458">
            <w:pPr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177A7" w:rsidRDefault="007478E0" w:rsidP="00801458">
            <w:pPr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177A7" w14:paraId="5926CBF4" w14:textId="77777777" w:rsidTr="00801458">
        <w:tc>
          <w:tcPr>
            <w:tcW w:w="2336" w:type="dxa"/>
          </w:tcPr>
          <w:p w14:paraId="35B6C899" w14:textId="77777777" w:rsidR="005D65A5" w:rsidRPr="001177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3A709F" w14:textId="77777777" w:rsidR="005D65A5" w:rsidRPr="001177A7" w:rsidRDefault="007478E0" w:rsidP="00801458">
            <w:pPr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1CFF51D7" w14:textId="77777777" w:rsidR="005D65A5" w:rsidRPr="001177A7" w:rsidRDefault="007478E0" w:rsidP="00801458">
            <w:pPr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F362ED" w14:textId="77777777" w:rsidR="005D65A5" w:rsidRPr="001177A7" w:rsidRDefault="007478E0" w:rsidP="00801458">
            <w:pPr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1177A7" w14:paraId="772B33FB" w14:textId="77777777" w:rsidTr="00801458">
        <w:tc>
          <w:tcPr>
            <w:tcW w:w="2336" w:type="dxa"/>
          </w:tcPr>
          <w:p w14:paraId="406B2FC6" w14:textId="77777777" w:rsidR="005D65A5" w:rsidRPr="001177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149A7D" w14:textId="77777777" w:rsidR="005D65A5" w:rsidRPr="001177A7" w:rsidRDefault="007478E0" w:rsidP="00801458">
            <w:pPr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77AC44" w14:textId="77777777" w:rsidR="005D65A5" w:rsidRPr="001177A7" w:rsidRDefault="007478E0" w:rsidP="00801458">
            <w:pPr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18741C" w14:textId="77777777" w:rsidR="005D65A5" w:rsidRPr="001177A7" w:rsidRDefault="007478E0" w:rsidP="00801458">
            <w:pPr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1177A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177A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57865"/>
      <w:r w:rsidRPr="001177A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177A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77A7" w:rsidRPr="001177A7" w14:paraId="5C27FD1F" w14:textId="77777777" w:rsidTr="005D0CF5">
        <w:tc>
          <w:tcPr>
            <w:tcW w:w="562" w:type="dxa"/>
          </w:tcPr>
          <w:p w14:paraId="15F91B0A" w14:textId="77777777" w:rsidR="001177A7" w:rsidRPr="001177A7" w:rsidRDefault="001177A7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8F1512" w14:textId="77777777" w:rsidR="001177A7" w:rsidRPr="001177A7" w:rsidRDefault="001177A7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77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A340C8" w14:textId="77777777" w:rsidR="001177A7" w:rsidRPr="001177A7" w:rsidRDefault="001177A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177A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57866"/>
      <w:r w:rsidRPr="001177A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177A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177A7" w14:paraId="0267C479" w14:textId="77777777" w:rsidTr="00801458">
        <w:tc>
          <w:tcPr>
            <w:tcW w:w="2500" w:type="pct"/>
          </w:tcPr>
          <w:p w14:paraId="37F699C9" w14:textId="77777777" w:rsidR="00B8237E" w:rsidRPr="001177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77A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177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77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177A7" w14:paraId="3F240151" w14:textId="77777777" w:rsidTr="00801458">
        <w:tc>
          <w:tcPr>
            <w:tcW w:w="2500" w:type="pct"/>
          </w:tcPr>
          <w:p w14:paraId="61E91592" w14:textId="61A0874C" w:rsidR="00B8237E" w:rsidRPr="001177A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177A7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45ED640C" w14:textId="16CDBBD7" w:rsidR="00B8237E" w:rsidRPr="001177A7" w:rsidRDefault="005C548A" w:rsidP="00801458">
            <w:pPr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177A7" w14:paraId="4CCFFE47" w14:textId="77777777" w:rsidTr="00801458">
        <w:tc>
          <w:tcPr>
            <w:tcW w:w="2500" w:type="pct"/>
          </w:tcPr>
          <w:p w14:paraId="4F760DE8" w14:textId="77777777" w:rsidR="00B8237E" w:rsidRPr="001177A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177A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F006281" w14:textId="77777777" w:rsidR="00B8237E" w:rsidRPr="001177A7" w:rsidRDefault="005C548A" w:rsidP="00801458">
            <w:pPr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177A7" w14:paraId="3D88C818" w14:textId="77777777" w:rsidTr="00801458">
        <w:tc>
          <w:tcPr>
            <w:tcW w:w="2500" w:type="pct"/>
          </w:tcPr>
          <w:p w14:paraId="625AB698" w14:textId="77777777" w:rsidR="00B8237E" w:rsidRPr="001177A7" w:rsidRDefault="00B8237E" w:rsidP="00801458">
            <w:pPr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D1BC607" w14:textId="77777777" w:rsidR="00B8237E" w:rsidRPr="001177A7" w:rsidRDefault="005C548A" w:rsidP="00801458">
            <w:pPr>
              <w:rPr>
                <w:rFonts w:ascii="Times New Roman" w:hAnsi="Times New Roman" w:cs="Times New Roman"/>
              </w:rPr>
            </w:pPr>
            <w:r w:rsidRPr="001177A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1177A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578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0C9E0" w14:textId="77777777" w:rsidR="00AE1F89" w:rsidRDefault="00AE1F89" w:rsidP="00315CA6">
      <w:pPr>
        <w:spacing w:after="0" w:line="240" w:lineRule="auto"/>
      </w:pPr>
      <w:r>
        <w:separator/>
      </w:r>
    </w:p>
  </w:endnote>
  <w:endnote w:type="continuationSeparator" w:id="0">
    <w:p w14:paraId="36E17C4A" w14:textId="77777777" w:rsidR="00AE1F89" w:rsidRDefault="00AE1F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7A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EAE93" w14:textId="77777777" w:rsidR="00AE1F89" w:rsidRDefault="00AE1F89" w:rsidP="00315CA6">
      <w:pPr>
        <w:spacing w:after="0" w:line="240" w:lineRule="auto"/>
      </w:pPr>
      <w:r>
        <w:separator/>
      </w:r>
    </w:p>
  </w:footnote>
  <w:footnote w:type="continuationSeparator" w:id="0">
    <w:p w14:paraId="6747D998" w14:textId="77777777" w:rsidR="00AE1F89" w:rsidRDefault="00AE1F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7A7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1F89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534E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docId w15:val="{5B2E9C5A-D657-43C9-89E3-D3509D6E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77A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nanium.com/read?id=368182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read?id=36210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8F9088-A676-472D-BA87-221A51CDB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2870</Words>
  <Characters>16361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Сергеевна Рябчикова</cp:lastModifiedBy>
  <cp:revision>85</cp:revision>
  <cp:lastPrinted>2021-04-28T14:42:00Z</cp:lastPrinted>
  <dcterms:created xsi:type="dcterms:W3CDTF">2021-05-12T16:57:00Z</dcterms:created>
  <dcterms:modified xsi:type="dcterms:W3CDTF">2026-05-27T07:59:00Z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